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6CEF" w:rsidP="008F5ED8">
      <w:pPr>
        <w:pStyle w:val="Title"/>
        <w:widowControl w:val="0"/>
        <w:tabs>
          <w:tab w:val="left" w:pos="3495"/>
        </w:tabs>
        <w:spacing w:line="0" w:lineRule="atLeast"/>
        <w:contextualSpacing/>
        <w:jc w:val="right"/>
        <w:rPr>
          <w:b w:val="0"/>
          <w:color w:val="000000"/>
          <w:sz w:val="24"/>
        </w:rPr>
      </w:pPr>
      <w:r>
        <w:rPr>
          <w:b w:val="0"/>
          <w:color w:val="000000"/>
          <w:sz w:val="24"/>
        </w:rPr>
        <w:t>КОПИЯ</w:t>
      </w:r>
    </w:p>
    <w:p w:rsidR="0081383D" w:rsidRPr="00DC0929" w:rsidP="008F5ED8">
      <w:pPr>
        <w:pStyle w:val="Title"/>
        <w:widowControl w:val="0"/>
        <w:tabs>
          <w:tab w:val="left" w:pos="3495"/>
        </w:tabs>
        <w:spacing w:line="0" w:lineRule="atLeast"/>
        <w:contextualSpacing/>
        <w:jc w:val="right"/>
        <w:rPr>
          <w:b w:val="0"/>
          <w:color w:val="000000"/>
          <w:sz w:val="24"/>
        </w:rPr>
      </w:pPr>
      <w:r w:rsidRPr="00DC0929">
        <w:rPr>
          <w:b w:val="0"/>
          <w:color w:val="000000"/>
          <w:sz w:val="24"/>
        </w:rPr>
        <w:t xml:space="preserve">УИД: </w:t>
      </w:r>
      <w:r w:rsidR="005E3931">
        <w:rPr>
          <w:b w:val="0"/>
          <w:sz w:val="24"/>
        </w:rPr>
        <w:t>86MS0026-01-2025-001022-28</w:t>
      </w:r>
    </w:p>
    <w:p w:rsidR="0081383D" w:rsidRPr="00DC0929" w:rsidP="008F5ED8">
      <w:pPr>
        <w:pStyle w:val="Title"/>
        <w:widowControl w:val="0"/>
        <w:tabs>
          <w:tab w:val="left" w:pos="3495"/>
        </w:tabs>
        <w:spacing w:line="0" w:lineRule="atLeast"/>
        <w:contextualSpacing/>
        <w:jc w:val="right"/>
        <w:rPr>
          <w:b w:val="0"/>
          <w:color w:val="000000"/>
          <w:sz w:val="24"/>
        </w:rPr>
      </w:pPr>
      <w:r w:rsidRPr="00DC0929">
        <w:rPr>
          <w:b w:val="0"/>
          <w:color w:val="000000"/>
          <w:sz w:val="24"/>
        </w:rPr>
        <w:t xml:space="preserve">Дело № </w:t>
      </w:r>
      <w:r w:rsidR="005E3931">
        <w:rPr>
          <w:b w:val="0"/>
          <w:sz w:val="24"/>
        </w:rPr>
        <w:t>05-0180/2601/2025</w:t>
      </w:r>
      <w:r w:rsidRPr="00DC0929">
        <w:rPr>
          <w:b w:val="0"/>
          <w:color w:val="000000"/>
          <w:sz w:val="24"/>
        </w:rPr>
        <w:t xml:space="preserve">   </w:t>
      </w:r>
    </w:p>
    <w:p w:rsidR="0081383D" w:rsidRPr="00BC658B" w:rsidP="008F5ED8">
      <w:pPr>
        <w:pStyle w:val="Title"/>
        <w:widowControl w:val="0"/>
        <w:tabs>
          <w:tab w:val="left" w:pos="3495"/>
        </w:tabs>
        <w:spacing w:line="0" w:lineRule="atLeast"/>
        <w:contextualSpacing/>
        <w:rPr>
          <w:b w:val="0"/>
          <w:color w:val="000000"/>
          <w:sz w:val="26"/>
          <w:szCs w:val="26"/>
        </w:rPr>
      </w:pPr>
      <w:r w:rsidRPr="00BC658B">
        <w:rPr>
          <w:b w:val="0"/>
          <w:color w:val="000000"/>
          <w:sz w:val="26"/>
          <w:szCs w:val="26"/>
        </w:rPr>
        <w:t>П О С Т А Н О В Л Е Н И Е</w:t>
      </w:r>
    </w:p>
    <w:p w:rsidR="0081383D" w:rsidRPr="00BC658B" w:rsidP="008F5ED8">
      <w:pPr>
        <w:pStyle w:val="Title"/>
        <w:widowControl w:val="0"/>
        <w:tabs>
          <w:tab w:val="left" w:pos="3495"/>
        </w:tabs>
        <w:spacing w:line="0" w:lineRule="atLeast"/>
        <w:contextualSpacing/>
        <w:rPr>
          <w:b w:val="0"/>
          <w:color w:val="000000"/>
          <w:sz w:val="26"/>
          <w:szCs w:val="26"/>
        </w:rPr>
      </w:pPr>
      <w:r w:rsidRPr="00BC658B">
        <w:rPr>
          <w:b w:val="0"/>
          <w:color w:val="000000"/>
          <w:sz w:val="26"/>
          <w:szCs w:val="26"/>
        </w:rPr>
        <w:t>по делу об административном правонарушении</w:t>
      </w:r>
    </w:p>
    <w:p w:rsidR="0081383D" w:rsidRPr="001C1D8C" w:rsidP="008F5ED8">
      <w:pPr>
        <w:pStyle w:val="Title"/>
        <w:widowControl w:val="0"/>
        <w:tabs>
          <w:tab w:val="left" w:pos="3495"/>
        </w:tabs>
        <w:spacing w:line="0" w:lineRule="atLeast"/>
        <w:contextualSpacing/>
        <w:rPr>
          <w:b w:val="0"/>
          <w:color w:val="000000"/>
          <w:sz w:val="10"/>
          <w:szCs w:val="10"/>
        </w:rPr>
      </w:pPr>
    </w:p>
    <w:p w:rsidR="0081383D" w:rsidRPr="00BC658B" w:rsidP="008F5ED8">
      <w:pPr>
        <w:widowControl w:val="0"/>
        <w:tabs>
          <w:tab w:val="left" w:pos="3615"/>
        </w:tabs>
        <w:spacing w:line="0" w:lineRule="atLeast"/>
        <w:contextualSpacing/>
        <w:rPr>
          <w:color w:val="000000"/>
          <w:sz w:val="26"/>
          <w:szCs w:val="26"/>
        </w:rPr>
      </w:pPr>
      <w:r w:rsidRPr="00BC658B">
        <w:rPr>
          <w:color w:val="000000"/>
          <w:sz w:val="26"/>
          <w:szCs w:val="26"/>
        </w:rPr>
        <w:t xml:space="preserve">город Сургут     </w:t>
      </w:r>
      <w:r w:rsidRPr="00BC658B" w:rsidR="008F4192">
        <w:rPr>
          <w:color w:val="000000"/>
          <w:sz w:val="26"/>
          <w:szCs w:val="26"/>
        </w:rPr>
        <w:t xml:space="preserve">                    </w:t>
      </w:r>
      <w:r w:rsidR="004C3319">
        <w:rPr>
          <w:color w:val="000000"/>
          <w:sz w:val="26"/>
          <w:szCs w:val="26"/>
        </w:rPr>
        <w:t xml:space="preserve">    </w:t>
      </w:r>
      <w:r w:rsidRPr="00BC658B" w:rsidR="008F4192">
        <w:rPr>
          <w:color w:val="000000"/>
          <w:sz w:val="26"/>
          <w:szCs w:val="26"/>
        </w:rPr>
        <w:t xml:space="preserve">      </w:t>
      </w:r>
      <w:r w:rsidRPr="00BC658B">
        <w:rPr>
          <w:color w:val="000000"/>
          <w:sz w:val="26"/>
          <w:szCs w:val="26"/>
        </w:rPr>
        <w:t xml:space="preserve">                                    </w:t>
      </w:r>
      <w:r w:rsidR="005E3931">
        <w:rPr>
          <w:color w:val="000000"/>
          <w:sz w:val="26"/>
          <w:szCs w:val="26"/>
        </w:rPr>
        <w:t xml:space="preserve">                </w:t>
      </w:r>
      <w:r w:rsidRPr="00BC658B">
        <w:rPr>
          <w:color w:val="000000"/>
          <w:sz w:val="26"/>
          <w:szCs w:val="26"/>
        </w:rPr>
        <w:t xml:space="preserve"> </w:t>
      </w:r>
      <w:r w:rsidR="001C1D8C">
        <w:rPr>
          <w:color w:val="000000"/>
          <w:sz w:val="26"/>
          <w:szCs w:val="26"/>
        </w:rPr>
        <w:t xml:space="preserve"> </w:t>
      </w:r>
      <w:r w:rsidR="005E3931">
        <w:rPr>
          <w:sz w:val="26"/>
          <w:szCs w:val="26"/>
        </w:rPr>
        <w:t>17 февраля 2025</w:t>
      </w:r>
      <w:r w:rsidRPr="00BC658B">
        <w:rPr>
          <w:color w:val="000000"/>
          <w:sz w:val="26"/>
          <w:szCs w:val="26"/>
        </w:rPr>
        <w:t xml:space="preserve"> года                                                                        </w:t>
      </w:r>
    </w:p>
    <w:p w:rsidR="0081383D" w:rsidRPr="001C1D8C" w:rsidP="008F5ED8">
      <w:pPr>
        <w:widowControl w:val="0"/>
        <w:spacing w:line="0" w:lineRule="atLeast"/>
        <w:contextualSpacing/>
        <w:rPr>
          <w:sz w:val="8"/>
          <w:szCs w:val="8"/>
        </w:rPr>
      </w:pPr>
      <w:r w:rsidRPr="00BC658B">
        <w:rPr>
          <w:sz w:val="26"/>
          <w:szCs w:val="26"/>
        </w:rPr>
        <w:t xml:space="preserve">  </w:t>
      </w:r>
    </w:p>
    <w:p w:rsidR="0081383D" w:rsidRPr="00BC658B" w:rsidP="008F5ED8">
      <w:pPr>
        <w:widowControl w:val="0"/>
        <w:spacing w:line="0" w:lineRule="atLeast"/>
        <w:ind w:firstLine="709"/>
        <w:contextualSpacing/>
        <w:jc w:val="both"/>
        <w:rPr>
          <w:color w:val="000000"/>
          <w:sz w:val="26"/>
          <w:szCs w:val="26"/>
        </w:rPr>
      </w:pPr>
      <w:r w:rsidRPr="00BC658B">
        <w:rPr>
          <w:color w:val="000000"/>
          <w:sz w:val="26"/>
          <w:szCs w:val="26"/>
        </w:rPr>
        <w:t xml:space="preserve">Мировой судья судебного участка № 1 Сургутского судебного района города окружного значения Сургута Ханты-Мансийского автономного округа – Югры </w:t>
      </w:r>
      <w:r w:rsidR="00B55C9A">
        <w:rPr>
          <w:color w:val="000000"/>
          <w:sz w:val="26"/>
          <w:szCs w:val="26"/>
        </w:rPr>
        <w:br/>
      </w:r>
      <w:r w:rsidRPr="00BC658B">
        <w:rPr>
          <w:color w:val="000000"/>
          <w:sz w:val="26"/>
          <w:szCs w:val="26"/>
        </w:rPr>
        <w:t>Панков А.Ю.,</w:t>
      </w:r>
      <w:r w:rsidRPr="00BC658B">
        <w:rPr>
          <w:sz w:val="26"/>
          <w:szCs w:val="26"/>
        </w:rPr>
        <w:t xml:space="preserve"> расположенного по адресу: ХМАО - Югра, г. Сургут, ул. Гагарина, д. 9, каб. 504</w:t>
      </w:r>
      <w:r w:rsidRPr="00BC658B">
        <w:rPr>
          <w:color w:val="000000"/>
          <w:sz w:val="26"/>
          <w:szCs w:val="26"/>
        </w:rPr>
        <w:t xml:space="preserve">, </w:t>
      </w:r>
      <w:r w:rsidRPr="00BC658B">
        <w:rPr>
          <w:bCs/>
          <w:sz w:val="26"/>
          <w:szCs w:val="26"/>
        </w:rPr>
        <w:t xml:space="preserve">рассмотрев в открытом судебном заседании дело об административном правонарушении, предусмотренном </w:t>
      </w:r>
      <w:r w:rsidR="001C1D8C">
        <w:rPr>
          <w:bCs/>
          <w:sz w:val="26"/>
          <w:szCs w:val="26"/>
        </w:rPr>
        <w:t>статьей</w:t>
      </w:r>
      <w:r w:rsidR="005E3931">
        <w:rPr>
          <w:bCs/>
          <w:sz w:val="26"/>
          <w:szCs w:val="26"/>
        </w:rPr>
        <w:t xml:space="preserve"> 14.2</w:t>
      </w:r>
      <w:r w:rsidRPr="00BC658B">
        <w:rPr>
          <w:bCs/>
          <w:sz w:val="26"/>
          <w:szCs w:val="26"/>
        </w:rPr>
        <w:t xml:space="preserve"> Кодекса Российской Федерации об административных правонарушениях в отношении</w:t>
      </w:r>
    </w:p>
    <w:p w:rsidR="0081383D" w:rsidP="008F5ED8">
      <w:pPr>
        <w:widowControl w:val="0"/>
        <w:suppressAutoHyphens/>
        <w:spacing w:line="0" w:lineRule="atLeast"/>
        <w:ind w:firstLine="709"/>
        <w:contextualSpacing/>
        <w:jc w:val="both"/>
        <w:rPr>
          <w:sz w:val="26"/>
          <w:szCs w:val="26"/>
        </w:rPr>
      </w:pPr>
      <w:r>
        <w:rPr>
          <w:color w:val="000000"/>
          <w:sz w:val="26"/>
          <w:szCs w:val="26"/>
        </w:rPr>
        <w:t xml:space="preserve">Пирова </w:t>
      </w:r>
      <w:r w:rsidR="00035ADB">
        <w:rPr>
          <w:color w:val="000000"/>
          <w:sz w:val="26"/>
          <w:szCs w:val="26"/>
        </w:rPr>
        <w:t>М.М.</w:t>
      </w:r>
      <w:r w:rsidRPr="00BC658B">
        <w:rPr>
          <w:bCs/>
          <w:sz w:val="26"/>
          <w:szCs w:val="26"/>
        </w:rPr>
        <w:t>,</w:t>
      </w:r>
      <w:r w:rsidRPr="004674D3" w:rsidR="004674D3">
        <w:rPr>
          <w:bCs/>
          <w:sz w:val="26"/>
          <w:szCs w:val="26"/>
        </w:rPr>
        <w:t xml:space="preserve"> </w:t>
      </w:r>
      <w:r w:rsidR="00035ADB">
        <w:rPr>
          <w:sz w:val="26"/>
          <w:szCs w:val="26"/>
        </w:rPr>
        <w:t>*</w:t>
      </w:r>
      <w:r>
        <w:rPr>
          <w:sz w:val="26"/>
          <w:szCs w:val="26"/>
        </w:rPr>
        <w:t>,</w:t>
      </w:r>
    </w:p>
    <w:p w:rsidR="001C1D8C" w:rsidRPr="001C1D8C" w:rsidP="008F5ED8">
      <w:pPr>
        <w:widowControl w:val="0"/>
        <w:suppressAutoHyphens/>
        <w:spacing w:line="0" w:lineRule="atLeast"/>
        <w:ind w:firstLine="709"/>
        <w:contextualSpacing/>
        <w:jc w:val="both"/>
        <w:rPr>
          <w:bCs/>
          <w:sz w:val="10"/>
          <w:szCs w:val="10"/>
        </w:rPr>
      </w:pPr>
    </w:p>
    <w:p w:rsidR="0081383D" w:rsidP="008F5ED8">
      <w:pPr>
        <w:widowControl w:val="0"/>
        <w:spacing w:before="200" w:after="200" w:line="0" w:lineRule="atLeast"/>
        <w:ind w:firstLine="709"/>
        <w:contextualSpacing/>
        <w:jc w:val="center"/>
        <w:rPr>
          <w:color w:val="000000"/>
          <w:sz w:val="26"/>
          <w:szCs w:val="26"/>
        </w:rPr>
      </w:pPr>
      <w:r w:rsidRPr="00BC658B">
        <w:rPr>
          <w:color w:val="000000"/>
          <w:sz w:val="26"/>
          <w:szCs w:val="26"/>
        </w:rPr>
        <w:t>УСТАНОВИЛ:</w:t>
      </w:r>
    </w:p>
    <w:p w:rsidR="001C1D8C" w:rsidRPr="001C1D8C" w:rsidP="008F5ED8">
      <w:pPr>
        <w:widowControl w:val="0"/>
        <w:spacing w:before="200" w:after="200" w:line="0" w:lineRule="atLeast"/>
        <w:ind w:firstLine="709"/>
        <w:contextualSpacing/>
        <w:jc w:val="center"/>
        <w:rPr>
          <w:color w:val="000000"/>
          <w:sz w:val="10"/>
          <w:szCs w:val="10"/>
        </w:rPr>
      </w:pPr>
    </w:p>
    <w:p w:rsidR="005E3931" w:rsidP="008F5ED8">
      <w:pPr>
        <w:tabs>
          <w:tab w:val="left" w:pos="364"/>
        </w:tabs>
        <w:spacing w:line="0" w:lineRule="atLeast"/>
        <w:ind w:right="22" w:firstLine="709"/>
        <w:contextualSpacing/>
        <w:jc w:val="both"/>
        <w:rPr>
          <w:sz w:val="26"/>
          <w:szCs w:val="26"/>
        </w:rPr>
      </w:pPr>
      <w:r>
        <w:rPr>
          <w:color w:val="000099"/>
          <w:sz w:val="26"/>
          <w:szCs w:val="26"/>
        </w:rPr>
        <w:t>*</w:t>
      </w:r>
      <w:r>
        <w:rPr>
          <w:color w:val="000099"/>
          <w:sz w:val="26"/>
          <w:szCs w:val="26"/>
        </w:rPr>
        <w:t xml:space="preserve">, </w:t>
      </w:r>
      <w:r w:rsidR="007A0DE2">
        <w:rPr>
          <w:color w:val="000099"/>
          <w:sz w:val="26"/>
          <w:szCs w:val="26"/>
        </w:rPr>
        <w:t>Пиров М.М.</w:t>
      </w:r>
      <w:r>
        <w:rPr>
          <w:sz w:val="26"/>
          <w:szCs w:val="26"/>
        </w:rPr>
        <w:t xml:space="preserve">, являясь </w:t>
      </w:r>
      <w:r>
        <w:rPr>
          <w:color w:val="000080"/>
          <w:sz w:val="26"/>
          <w:szCs w:val="26"/>
        </w:rPr>
        <w:t xml:space="preserve">продавцом, </w:t>
      </w:r>
      <w:r w:rsidR="00D50D15">
        <w:rPr>
          <w:sz w:val="26"/>
          <w:szCs w:val="26"/>
        </w:rPr>
        <w:t>реализовал</w:t>
      </w:r>
      <w:r>
        <w:rPr>
          <w:sz w:val="26"/>
          <w:szCs w:val="26"/>
        </w:rPr>
        <w:t xml:space="preserve"> алкогольную продукцию –</w:t>
      </w:r>
      <w:r w:rsidR="00D50D15">
        <w:rPr>
          <w:sz w:val="26"/>
          <w:szCs w:val="26"/>
        </w:rPr>
        <w:t xml:space="preserve"> пиво</w:t>
      </w:r>
      <w:r>
        <w:rPr>
          <w:sz w:val="26"/>
          <w:szCs w:val="26"/>
        </w:rPr>
        <w:t xml:space="preserve"> «</w:t>
      </w:r>
      <w:r w:rsidR="00D50D15">
        <w:rPr>
          <w:sz w:val="26"/>
          <w:szCs w:val="26"/>
        </w:rPr>
        <w:t>Старый Мельник</w:t>
      </w:r>
      <w:r>
        <w:rPr>
          <w:sz w:val="26"/>
          <w:szCs w:val="26"/>
        </w:rPr>
        <w:t xml:space="preserve">», объемом 0,45 л. с </w:t>
      </w:r>
      <w:r w:rsidR="00D50D15">
        <w:rPr>
          <w:sz w:val="26"/>
          <w:szCs w:val="26"/>
        </w:rPr>
        <w:t>содержанием этилового спирта 4,3</w:t>
      </w:r>
      <w:r>
        <w:rPr>
          <w:sz w:val="26"/>
          <w:szCs w:val="26"/>
        </w:rPr>
        <w:t xml:space="preserve"> %, </w:t>
      </w:r>
      <w:r w:rsidR="00D50D15">
        <w:rPr>
          <w:sz w:val="26"/>
          <w:szCs w:val="26"/>
        </w:rPr>
        <w:t>в количестве 1 штуки,</w:t>
      </w:r>
      <w:r>
        <w:rPr>
          <w:sz w:val="26"/>
          <w:szCs w:val="26"/>
        </w:rPr>
        <w:t xml:space="preserve"> </w:t>
      </w:r>
      <w:r>
        <w:rPr>
          <w:color w:val="000099"/>
          <w:sz w:val="26"/>
          <w:szCs w:val="26"/>
        </w:rPr>
        <w:t>*</w:t>
      </w:r>
      <w:r>
        <w:rPr>
          <w:color w:val="000099"/>
          <w:sz w:val="26"/>
          <w:szCs w:val="26"/>
        </w:rPr>
        <w:t xml:space="preserve">, </w:t>
      </w:r>
      <w:r>
        <w:rPr>
          <w:sz w:val="26"/>
          <w:szCs w:val="26"/>
        </w:rPr>
        <w:t xml:space="preserve">чем </w:t>
      </w:r>
      <w:r w:rsidR="00126FCD">
        <w:rPr>
          <w:color w:val="000000"/>
          <w:sz w:val="26"/>
          <w:szCs w:val="26"/>
        </w:rPr>
        <w:t>нарушил</w:t>
      </w:r>
      <w:r>
        <w:rPr>
          <w:color w:val="000000"/>
          <w:sz w:val="26"/>
          <w:szCs w:val="26"/>
        </w:rPr>
        <w:t xml:space="preserve"> </w:t>
      </w:r>
      <w:r w:rsidRPr="00D21A7B">
        <w:rPr>
          <w:color w:val="000099"/>
          <w:sz w:val="26"/>
          <w:szCs w:val="26"/>
        </w:rPr>
        <w:t>ч. 9</w:t>
      </w:r>
      <w:r w:rsidRPr="00D21A7B">
        <w:rPr>
          <w:color w:val="003399"/>
          <w:sz w:val="26"/>
          <w:szCs w:val="26"/>
        </w:rPr>
        <w:t xml:space="preserve"> </w:t>
      </w:r>
      <w:r>
        <w:rPr>
          <w:color w:val="000000"/>
          <w:sz w:val="26"/>
          <w:szCs w:val="26"/>
        </w:rPr>
        <w:t>ст. 16 Федерального закона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D21A7B">
        <w:rPr>
          <w:color w:val="000000"/>
          <w:sz w:val="26"/>
          <w:szCs w:val="26"/>
        </w:rPr>
        <w:t>. Всего изъято 3,6</w:t>
      </w:r>
      <w:r w:rsidR="00F307F8">
        <w:rPr>
          <w:color w:val="000000"/>
          <w:sz w:val="26"/>
          <w:szCs w:val="26"/>
        </w:rPr>
        <w:t xml:space="preserve"> литра</w:t>
      </w:r>
      <w:r>
        <w:rPr>
          <w:color w:val="000000"/>
          <w:sz w:val="26"/>
          <w:szCs w:val="26"/>
        </w:rPr>
        <w:t xml:space="preserve"> алкогольной продукции – </w:t>
      </w:r>
      <w:r w:rsidR="00F307F8">
        <w:rPr>
          <w:sz w:val="26"/>
          <w:szCs w:val="26"/>
        </w:rPr>
        <w:t>пива</w:t>
      </w:r>
      <w:r w:rsidR="00D21A7B">
        <w:rPr>
          <w:sz w:val="26"/>
          <w:szCs w:val="26"/>
        </w:rPr>
        <w:t xml:space="preserve"> «Старый Мельник», объемом 0,45 л. с сод</w:t>
      </w:r>
      <w:r w:rsidR="00F307F8">
        <w:rPr>
          <w:sz w:val="26"/>
          <w:szCs w:val="26"/>
        </w:rPr>
        <w:t>ержанием этилового спирта 4,3 %</w:t>
      </w:r>
      <w:r w:rsidR="00D21A7B">
        <w:rPr>
          <w:sz w:val="26"/>
          <w:szCs w:val="26"/>
        </w:rPr>
        <w:t xml:space="preserve"> </w:t>
      </w:r>
      <w:r w:rsidR="00F307F8">
        <w:rPr>
          <w:sz w:val="26"/>
          <w:szCs w:val="26"/>
        </w:rPr>
        <w:t xml:space="preserve">                        </w:t>
      </w:r>
      <w:r w:rsidR="00D21A7B">
        <w:rPr>
          <w:sz w:val="26"/>
          <w:szCs w:val="26"/>
        </w:rPr>
        <w:t>в количестве 8 бутылок.</w:t>
      </w:r>
    </w:p>
    <w:p w:rsidR="005E3931" w:rsidP="008F5ED8">
      <w:pPr>
        <w:spacing w:line="0" w:lineRule="atLeast"/>
        <w:ind w:firstLine="709"/>
        <w:contextualSpacing/>
        <w:jc w:val="both"/>
        <w:rPr>
          <w:color w:val="000000"/>
          <w:sz w:val="26"/>
          <w:szCs w:val="26"/>
        </w:rPr>
      </w:pPr>
      <w:r>
        <w:rPr>
          <w:color w:val="000099"/>
          <w:sz w:val="26"/>
          <w:szCs w:val="26"/>
        </w:rPr>
        <w:t>Пиров М.М.</w:t>
      </w:r>
      <w:r>
        <w:rPr>
          <w:sz w:val="26"/>
          <w:szCs w:val="26"/>
        </w:rPr>
        <w:t xml:space="preserve"> </w:t>
      </w:r>
      <w:r>
        <w:rPr>
          <w:color w:val="000000"/>
          <w:sz w:val="26"/>
          <w:szCs w:val="26"/>
        </w:rPr>
        <w:t xml:space="preserve">извещен о месте и времени рассмотрения дела об административном правонарушении надлежащим образом, в суд не явился. </w:t>
      </w:r>
    </w:p>
    <w:p w:rsidR="005E3931" w:rsidRPr="00D50D15" w:rsidP="008F5ED8">
      <w:pPr>
        <w:spacing w:line="0" w:lineRule="atLeast"/>
        <w:ind w:firstLine="709"/>
        <w:contextualSpacing/>
        <w:jc w:val="both"/>
        <w:rPr>
          <w:color w:val="000000"/>
          <w:sz w:val="26"/>
          <w:szCs w:val="26"/>
        </w:rPr>
      </w:pPr>
      <w:r>
        <w:rPr>
          <w:color w:val="000000"/>
          <w:sz w:val="26"/>
          <w:szCs w:val="26"/>
        </w:rPr>
        <w:t xml:space="preserve">На основании статьи 25.1 Кодекса Российской Федерации об административных </w:t>
      </w:r>
      <w:r w:rsidR="00F307F8">
        <w:rPr>
          <w:color w:val="000000"/>
          <w:sz w:val="26"/>
          <w:szCs w:val="26"/>
        </w:rPr>
        <w:t>правонарушениях полагаю</w:t>
      </w:r>
      <w:r w:rsidRPr="00D50D15">
        <w:rPr>
          <w:color w:val="000000"/>
          <w:sz w:val="26"/>
          <w:szCs w:val="26"/>
        </w:rPr>
        <w:t xml:space="preserve"> возможным рассмотреть дело в отсутствие лица, в отношении которого ведется производство по делу, по доказательствам, имеющимся в деле об административном правонарушении.</w:t>
      </w:r>
    </w:p>
    <w:p w:rsidR="005E3931" w:rsidRPr="00D50D15" w:rsidP="008F5ED8">
      <w:pPr>
        <w:spacing w:line="0" w:lineRule="atLeast"/>
        <w:ind w:firstLine="709"/>
        <w:contextualSpacing/>
        <w:jc w:val="both"/>
        <w:rPr>
          <w:sz w:val="26"/>
          <w:szCs w:val="26"/>
        </w:rPr>
      </w:pPr>
      <w:r w:rsidRPr="00D50D15">
        <w:rPr>
          <w:sz w:val="26"/>
          <w:szCs w:val="26"/>
        </w:rPr>
        <w:t xml:space="preserve">Изучив материалы дела, прихожу к следующим выводам. </w:t>
      </w:r>
    </w:p>
    <w:p w:rsidR="00D50D15" w:rsidRPr="00D50D15" w:rsidP="00F307F8">
      <w:pPr>
        <w:spacing w:line="0" w:lineRule="atLeast"/>
        <w:ind w:firstLine="709"/>
        <w:contextualSpacing/>
        <w:jc w:val="both"/>
        <w:rPr>
          <w:sz w:val="26"/>
          <w:szCs w:val="26"/>
        </w:rPr>
      </w:pPr>
      <w:r>
        <w:rPr>
          <w:sz w:val="26"/>
          <w:szCs w:val="26"/>
        </w:rPr>
        <w:t>В соответствии со статьей 14.2</w:t>
      </w:r>
      <w:r w:rsidRPr="00D50D15">
        <w:rPr>
          <w:sz w:val="26"/>
          <w:szCs w:val="26"/>
        </w:rPr>
        <w:t xml:space="preserve"> Кодекса Российской Федерации об административных правонарушениях</w:t>
      </w:r>
      <w:r w:rsidRPr="00F307F8" w:rsidR="00F307F8">
        <w:t xml:space="preserve"> </w:t>
      </w:r>
      <w:r w:rsidR="00F307F8">
        <w:rPr>
          <w:sz w:val="26"/>
          <w:szCs w:val="26"/>
        </w:rPr>
        <w:t>н</w:t>
      </w:r>
      <w:r w:rsidRPr="00F307F8" w:rsidR="00F307F8">
        <w:rPr>
          <w:sz w:val="26"/>
          <w:szCs w:val="26"/>
        </w:rPr>
        <w:t>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частью 1 стат</w:t>
      </w:r>
      <w:r w:rsidR="00F307F8">
        <w:rPr>
          <w:sz w:val="26"/>
          <w:szCs w:val="26"/>
        </w:rPr>
        <w:t xml:space="preserve">ьи 14.17.1 настоящего Кодекса, </w:t>
      </w:r>
      <w:r w:rsidRPr="00F307F8" w:rsidR="00F307F8">
        <w:rPr>
          <w:sz w:val="26"/>
          <w:szCs w:val="26"/>
        </w:rP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w:t>
      </w:r>
      <w:r w:rsidRPr="00D50D15">
        <w:rPr>
          <w:sz w:val="26"/>
          <w:szCs w:val="26"/>
        </w:rPr>
        <w:t>.</w:t>
      </w:r>
    </w:p>
    <w:p w:rsidR="005E3931" w:rsidP="008F5ED8">
      <w:pPr>
        <w:spacing w:line="0" w:lineRule="atLeast"/>
        <w:ind w:firstLine="709"/>
        <w:contextualSpacing/>
        <w:jc w:val="both"/>
        <w:rPr>
          <w:color w:val="000000"/>
          <w:sz w:val="26"/>
          <w:szCs w:val="26"/>
        </w:rPr>
      </w:pPr>
      <w:r>
        <w:rPr>
          <w:color w:val="000000"/>
          <w:sz w:val="26"/>
          <w:szCs w:val="26"/>
        </w:rPr>
        <w:t xml:space="preserve"> В подтверждение виновности </w:t>
      </w:r>
      <w:r w:rsidR="007A0DE2">
        <w:rPr>
          <w:color w:val="000099"/>
          <w:sz w:val="26"/>
          <w:szCs w:val="26"/>
        </w:rPr>
        <w:t>Пирова М.М.</w:t>
      </w:r>
      <w:r>
        <w:rPr>
          <w:color w:val="000000"/>
          <w:sz w:val="26"/>
          <w:szCs w:val="26"/>
        </w:rPr>
        <w:t xml:space="preserve"> в совершении правонарушения суду представлены следующие документы:</w:t>
      </w:r>
    </w:p>
    <w:p w:rsidR="004C3319" w:rsidRPr="004C3319" w:rsidP="00035ADB">
      <w:pPr>
        <w:pStyle w:val="BodyTextIndent"/>
        <w:spacing w:after="0" w:line="0" w:lineRule="atLeast"/>
        <w:ind w:left="0" w:firstLine="709"/>
        <w:contextualSpacing/>
        <w:jc w:val="both"/>
        <w:rPr>
          <w:color w:val="000099"/>
          <w:sz w:val="26"/>
          <w:szCs w:val="26"/>
        </w:rPr>
      </w:pPr>
      <w:r>
        <w:rPr>
          <w:color w:val="000000"/>
          <w:sz w:val="26"/>
          <w:szCs w:val="26"/>
        </w:rPr>
        <w:t xml:space="preserve">- </w:t>
      </w:r>
      <w:r w:rsidR="00035ADB">
        <w:rPr>
          <w:color w:val="000000"/>
          <w:sz w:val="26"/>
          <w:szCs w:val="26"/>
        </w:rPr>
        <w:t>*</w:t>
      </w:r>
    </w:p>
    <w:p w:rsidR="005E3931" w:rsidP="008F5ED8">
      <w:pPr>
        <w:spacing w:line="0" w:lineRule="atLeast"/>
        <w:ind w:firstLine="709"/>
        <w:contextualSpacing/>
        <w:jc w:val="both"/>
        <w:rPr>
          <w:sz w:val="26"/>
          <w:szCs w:val="26"/>
        </w:rPr>
      </w:pPr>
      <w:r>
        <w:rPr>
          <w:sz w:val="26"/>
          <w:szCs w:val="26"/>
        </w:rPr>
        <w:t>Указанные документы суд считает относимыми и допустимыми доказательствами, так как они составлены уполномоченными на то лицами, надлежащим образом оформлены и полностью согласуются между собой.</w:t>
      </w:r>
    </w:p>
    <w:p w:rsidR="005E3931" w:rsidRPr="00D21A7B" w:rsidP="008F5ED8">
      <w:pPr>
        <w:autoSpaceDE w:val="0"/>
        <w:autoSpaceDN w:val="0"/>
        <w:adjustRightInd w:val="0"/>
        <w:spacing w:line="0" w:lineRule="atLeast"/>
        <w:ind w:firstLine="709"/>
        <w:contextualSpacing/>
        <w:jc w:val="both"/>
        <w:rPr>
          <w:sz w:val="26"/>
          <w:szCs w:val="26"/>
        </w:rPr>
      </w:pPr>
      <w:r>
        <w:rPr>
          <w:bCs/>
          <w:sz w:val="26"/>
          <w:szCs w:val="26"/>
        </w:rPr>
        <w:t xml:space="preserve">В силу ст. 2 </w:t>
      </w:r>
      <w:r w:rsidR="009F68A9">
        <w:rPr>
          <w:color w:val="000000"/>
          <w:sz w:val="26"/>
          <w:szCs w:val="26"/>
        </w:rPr>
        <w:t>Федерального закона</w:t>
      </w:r>
      <w:r>
        <w:rPr>
          <w:color w:val="000000"/>
          <w:sz w:val="26"/>
          <w:szCs w:val="26"/>
        </w:rPr>
        <w:t xml:space="preserve"> от 22.11.1995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Pr>
          <w:bCs/>
          <w:sz w:val="26"/>
          <w:szCs w:val="26"/>
        </w:rPr>
        <w:t>алкогольная продукция -</w:t>
      </w:r>
      <w:r>
        <w:rPr>
          <w:sz w:val="26"/>
          <w:szCs w:val="26"/>
        </w:rPr>
        <w:t xml:space="preserve"> это пищевая продукция, которая произведена с использованием или без использования этилового спирта, произведенного из пищевого сырья, и (или</w:t>
      </w:r>
      <w:r w:rsidRPr="00D21A7B">
        <w:rPr>
          <w:sz w:val="26"/>
          <w:szCs w:val="26"/>
        </w:rPr>
        <w:t xml:space="preserve">)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w:t>
      </w:r>
      <w:r w:rsidRPr="00D21A7B">
        <w:rPr>
          <w:sz w:val="26"/>
          <w:szCs w:val="26"/>
        </w:rPr>
        <w:t xml:space="preserve">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w:t>
      </w:r>
    </w:p>
    <w:p w:rsidR="005E3931" w:rsidRPr="00D21A7B" w:rsidP="008F5ED8">
      <w:pPr>
        <w:spacing w:line="0" w:lineRule="atLeast"/>
        <w:ind w:right="-2" w:firstLine="709"/>
        <w:contextualSpacing/>
        <w:jc w:val="both"/>
        <w:rPr>
          <w:sz w:val="26"/>
          <w:szCs w:val="26"/>
        </w:rPr>
      </w:pPr>
      <w:r w:rsidRPr="00D21A7B">
        <w:rPr>
          <w:sz w:val="26"/>
          <w:szCs w:val="26"/>
        </w:rPr>
        <w:t xml:space="preserve">В соответствие с </w:t>
      </w:r>
      <w:r w:rsidRPr="00D21A7B">
        <w:rPr>
          <w:color w:val="000000"/>
          <w:sz w:val="26"/>
          <w:szCs w:val="26"/>
        </w:rPr>
        <w:t>абз. 1 ч. 9 ст. 16</w:t>
      </w:r>
      <w:r w:rsidRPr="00D21A7B">
        <w:rPr>
          <w:sz w:val="26"/>
          <w:szCs w:val="26"/>
        </w:rPr>
        <w:t xml:space="preserve"> </w:t>
      </w:r>
      <w:r w:rsidRPr="00D21A7B" w:rsidR="00126FCD">
        <w:rPr>
          <w:color w:val="000000"/>
          <w:sz w:val="26"/>
          <w:szCs w:val="26"/>
        </w:rPr>
        <w:t xml:space="preserve">Федерального закона от 22 ноября 1995 г. </w:t>
      </w:r>
      <w:r w:rsidR="009F68A9">
        <w:rPr>
          <w:color w:val="000000"/>
          <w:sz w:val="26"/>
          <w:szCs w:val="26"/>
        </w:rPr>
        <w:t xml:space="preserve">                       </w:t>
      </w:r>
      <w:r w:rsidRPr="00D21A7B" w:rsidR="00126FCD">
        <w:rPr>
          <w:color w:val="000000"/>
          <w:sz w:val="26"/>
          <w:szCs w:val="26"/>
        </w:rPr>
        <w:t xml:space="preserve">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w:t>
      </w:r>
      <w:r w:rsidRPr="00D21A7B" w:rsidR="00126FCD">
        <w:rPr>
          <w:sz w:val="26"/>
          <w:szCs w:val="26"/>
        </w:rPr>
        <w:t>продукции"</w:t>
      </w:r>
      <w:r w:rsidRPr="00D21A7B" w:rsidR="005D560C">
        <w:rPr>
          <w:sz w:val="26"/>
          <w:szCs w:val="26"/>
        </w:rPr>
        <w:t xml:space="preserve"> </w:t>
      </w:r>
      <w:r w:rsidRPr="00D21A7B" w:rsidR="00126FCD">
        <w:rPr>
          <w:sz w:val="26"/>
          <w:szCs w:val="26"/>
        </w:rPr>
        <w:t>не допускается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126FCD" w:rsidRPr="00126FCD" w:rsidP="008F5ED8">
      <w:pPr>
        <w:spacing w:line="0" w:lineRule="atLeast"/>
        <w:ind w:right="-2" w:firstLine="709"/>
        <w:contextualSpacing/>
        <w:jc w:val="both"/>
        <w:rPr>
          <w:sz w:val="26"/>
          <w:szCs w:val="26"/>
        </w:rPr>
      </w:pPr>
      <w:r w:rsidRPr="00D21A7B">
        <w:rPr>
          <w:sz w:val="26"/>
          <w:szCs w:val="26"/>
        </w:rPr>
        <w:t xml:space="preserve">Согласно </w:t>
      </w:r>
      <w:r w:rsidRPr="00D21A7B">
        <w:rPr>
          <w:color w:val="000000"/>
          <w:sz w:val="26"/>
          <w:szCs w:val="26"/>
        </w:rPr>
        <w:t>абз. 2 ч. 9 ст. 16</w:t>
      </w:r>
      <w:r w:rsidRPr="00D21A7B">
        <w:rPr>
          <w:sz w:val="26"/>
          <w:szCs w:val="26"/>
        </w:rPr>
        <w:t xml:space="preserve"> </w:t>
      </w:r>
      <w:r w:rsidRPr="00D21A7B">
        <w:rPr>
          <w:color w:val="000000"/>
          <w:sz w:val="26"/>
          <w:szCs w:val="26"/>
        </w:rPr>
        <w:t>Федерального закона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D21A7B">
        <w:rPr>
          <w:sz w:val="26"/>
          <w:szCs w:val="26"/>
        </w:rPr>
        <w:t>, органы государственной власти субъектов Российской Федерации вправе устанавливать дополнительные ограничения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rsidR="005E3931" w:rsidP="008F5ED8">
      <w:pPr>
        <w:spacing w:line="0" w:lineRule="atLeast"/>
        <w:ind w:right="-2" w:firstLine="709"/>
        <w:contextualSpacing/>
        <w:jc w:val="both"/>
        <w:rPr>
          <w:sz w:val="26"/>
          <w:szCs w:val="26"/>
        </w:rPr>
      </w:pPr>
      <w:r>
        <w:rPr>
          <w:sz w:val="26"/>
          <w:szCs w:val="26"/>
        </w:rPr>
        <w:t>В силу п</w:t>
      </w:r>
      <w:r w:rsidRPr="00126FCD">
        <w:rPr>
          <w:sz w:val="26"/>
          <w:szCs w:val="26"/>
        </w:rPr>
        <w:t>. 1 с</w:t>
      </w:r>
      <w:r w:rsidR="00A943EA">
        <w:rPr>
          <w:sz w:val="26"/>
          <w:szCs w:val="26"/>
        </w:rPr>
        <w:t>т. 4 Закона ХМАО-Югры от 16.06.2016</w:t>
      </w:r>
      <w:r w:rsidRPr="00126FCD">
        <w:rPr>
          <w:sz w:val="26"/>
          <w:szCs w:val="26"/>
        </w:rPr>
        <w:t xml:space="preserve"> N 46-оз "О регулировании отдельных вопросов в области оборота этилового спирта, алкогольной и спиртосодержащей продукции в Ханты-Мансийском автономном округе - Югре" - в Ханты-Мансийском автономном округе - Югре установлены дополнительные к установленным Федеральным законом ограничения времени и условий розничной продажи алкогольной продукции и</w:t>
      </w:r>
      <w:r>
        <w:rPr>
          <w:sz w:val="26"/>
          <w:szCs w:val="26"/>
        </w:rPr>
        <w:t xml:space="preserve"> не допускается розничная продажа алкогольной продукции: 1) с 20.00 до 08.00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w:t>
      </w:r>
      <w:r w:rsidR="00035ADB">
        <w:rPr>
          <w:sz w:val="26"/>
          <w:szCs w:val="26"/>
        </w:rPr>
        <w:t>ми товаропроизводите</w:t>
      </w:r>
      <w:r>
        <w:rPr>
          <w:sz w:val="26"/>
          <w:szCs w:val="26"/>
        </w:rPr>
        <w:t xml:space="preserve">лями, и розничной продажи пива и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а также розничной продажи алкогольной продукции, осуществляемой магазинами беспошлинной торговли; 2) с 23.00 до 08.00 часов по местному времени при оказании услуг общественного питания в торговых объектах, расположенных в многоквартирных домах, встроенных, пристроенных, встроенно-пристроенных помещениях многоквартирных домов. </w:t>
      </w:r>
    </w:p>
    <w:p w:rsidR="005E3931" w:rsidP="008F5ED8">
      <w:pPr>
        <w:spacing w:line="0" w:lineRule="atLeast"/>
        <w:ind w:right="-2" w:firstLine="709"/>
        <w:contextualSpacing/>
        <w:jc w:val="both"/>
        <w:rPr>
          <w:sz w:val="26"/>
          <w:szCs w:val="26"/>
        </w:rPr>
      </w:pPr>
      <w:r>
        <w:rPr>
          <w:sz w:val="26"/>
          <w:szCs w:val="26"/>
        </w:rPr>
        <w:t xml:space="preserve">Таким образом, совокупность доказательств позволяет судье сделать вывод о виновности </w:t>
      </w:r>
      <w:r w:rsidR="007A0DE2">
        <w:rPr>
          <w:color w:val="000099"/>
          <w:sz w:val="26"/>
          <w:szCs w:val="26"/>
        </w:rPr>
        <w:t>Пирова М.М.</w:t>
      </w:r>
      <w:r>
        <w:rPr>
          <w:sz w:val="26"/>
          <w:szCs w:val="26"/>
        </w:rPr>
        <w:t xml:space="preserve"> в совершении административного правонарушения.</w:t>
      </w:r>
    </w:p>
    <w:p w:rsidR="005E3931" w:rsidP="00A943EA">
      <w:pPr>
        <w:spacing w:line="0" w:lineRule="atLeast"/>
        <w:ind w:right="-2" w:firstLine="709"/>
        <w:contextualSpacing/>
        <w:jc w:val="both"/>
        <w:rPr>
          <w:sz w:val="26"/>
          <w:szCs w:val="26"/>
        </w:rPr>
      </w:pPr>
      <w:r>
        <w:rPr>
          <w:sz w:val="26"/>
          <w:szCs w:val="26"/>
        </w:rPr>
        <w:t xml:space="preserve">Действия </w:t>
      </w:r>
      <w:r w:rsidR="007A0DE2">
        <w:rPr>
          <w:color w:val="000099"/>
          <w:sz w:val="26"/>
          <w:szCs w:val="26"/>
        </w:rPr>
        <w:t>Пирова М.М.</w:t>
      </w:r>
      <w:r>
        <w:rPr>
          <w:sz w:val="26"/>
          <w:szCs w:val="26"/>
        </w:rPr>
        <w:t xml:space="preserve"> суд к</w:t>
      </w:r>
      <w:r w:rsidR="00A943EA">
        <w:rPr>
          <w:sz w:val="26"/>
          <w:szCs w:val="26"/>
        </w:rPr>
        <w:t xml:space="preserve">валифицирует по ст. 14.2 </w:t>
      </w:r>
      <w:r w:rsidRPr="00A943EA" w:rsidR="00A943EA">
        <w:rPr>
          <w:sz w:val="26"/>
          <w:szCs w:val="26"/>
        </w:rPr>
        <w:t>Кодекса Российской Федерации об административных правонарушениях</w:t>
      </w:r>
      <w:r>
        <w:rPr>
          <w:sz w:val="26"/>
          <w:szCs w:val="26"/>
        </w:rPr>
        <w:t xml:space="preserve"> </w:t>
      </w:r>
      <w:r w:rsidR="00A943EA">
        <w:rPr>
          <w:sz w:val="26"/>
          <w:szCs w:val="26"/>
        </w:rPr>
        <w:t>–</w:t>
      </w:r>
      <w:r>
        <w:rPr>
          <w:sz w:val="26"/>
          <w:szCs w:val="26"/>
        </w:rPr>
        <w:t xml:space="preserve"> </w:t>
      </w:r>
      <w:r w:rsidR="00A943EA">
        <w:rPr>
          <w:sz w:val="26"/>
          <w:szCs w:val="26"/>
        </w:rPr>
        <w:t>как</w:t>
      </w:r>
      <w:r w:rsidRPr="00A943EA" w:rsidR="00A943EA">
        <w:t xml:space="preserve"> </w:t>
      </w:r>
      <w:r w:rsidR="00A943EA">
        <w:rPr>
          <w:sz w:val="26"/>
          <w:szCs w:val="26"/>
        </w:rPr>
        <w:t>н</w:t>
      </w:r>
      <w:r w:rsidRPr="00A943EA" w:rsidR="00A943EA">
        <w:rPr>
          <w:sz w:val="26"/>
          <w:szCs w:val="26"/>
        </w:rPr>
        <w:t>езакон</w:t>
      </w:r>
      <w:r w:rsidR="00A943EA">
        <w:rPr>
          <w:sz w:val="26"/>
          <w:szCs w:val="26"/>
        </w:rPr>
        <w:t>ная продажа товаров</w:t>
      </w:r>
      <w:r w:rsidRPr="00A943EA" w:rsidR="00A943EA">
        <w:rPr>
          <w:sz w:val="26"/>
          <w:szCs w:val="26"/>
        </w:rPr>
        <w:t>, свободная реализация которых запрещена или ограничена законодательством, за исключением случаев, предусмотренных частью 1 статьи 14.17.1 настоящего Кодекса</w:t>
      </w:r>
      <w:r>
        <w:rPr>
          <w:sz w:val="26"/>
          <w:szCs w:val="26"/>
        </w:rPr>
        <w:t>.</w:t>
      </w:r>
    </w:p>
    <w:p w:rsidR="005E3931" w:rsidP="008F5ED8">
      <w:pPr>
        <w:autoSpaceDE w:val="0"/>
        <w:autoSpaceDN w:val="0"/>
        <w:adjustRightInd w:val="0"/>
        <w:spacing w:line="0" w:lineRule="atLeast"/>
        <w:ind w:right="-2" w:firstLine="709"/>
        <w:contextualSpacing/>
        <w:jc w:val="both"/>
        <w:rPr>
          <w:sz w:val="26"/>
          <w:szCs w:val="26"/>
        </w:rPr>
      </w:pPr>
      <w:r>
        <w:rPr>
          <w:sz w:val="26"/>
          <w:szCs w:val="26"/>
        </w:rPr>
        <w:t xml:space="preserve">Обстоятельств, перечисленных в ст. ст. 24.5, 29.2 КоАП РФ, исключающих производство по делу об административном правонарушении и возможность рассмотрения дела, не имеется. </w:t>
      </w:r>
    </w:p>
    <w:p w:rsidR="005E3931" w:rsidP="008F5ED8">
      <w:pPr>
        <w:spacing w:line="0" w:lineRule="atLeast"/>
        <w:ind w:firstLine="709"/>
        <w:contextualSpacing/>
        <w:jc w:val="both"/>
        <w:rPr>
          <w:sz w:val="26"/>
          <w:szCs w:val="26"/>
        </w:rPr>
      </w:pPr>
      <w:r>
        <w:rPr>
          <w:sz w:val="26"/>
          <w:szCs w:val="26"/>
        </w:rPr>
        <w:t>Обстоятельств, предусмотренных ст. 4.2 КоАП РФ, смягчающих административную ответственность, суд не усматривает.</w:t>
      </w:r>
    </w:p>
    <w:p w:rsidR="005E3931" w:rsidP="008F5ED8">
      <w:pPr>
        <w:spacing w:line="0" w:lineRule="atLeast"/>
        <w:ind w:firstLine="709"/>
        <w:contextualSpacing/>
        <w:jc w:val="both"/>
        <w:rPr>
          <w:color w:val="000000"/>
          <w:sz w:val="26"/>
          <w:szCs w:val="26"/>
        </w:rPr>
      </w:pPr>
      <w:r>
        <w:rPr>
          <w:sz w:val="26"/>
          <w:szCs w:val="26"/>
        </w:rPr>
        <w:t>Обстоятельств, отягчающих административную ответственность, в соответствии со ст.4.3 КоАП РФ, суд не усматривает</w:t>
      </w:r>
      <w:r>
        <w:rPr>
          <w:color w:val="000000"/>
          <w:sz w:val="26"/>
          <w:szCs w:val="26"/>
        </w:rPr>
        <w:t xml:space="preserve">. </w:t>
      </w:r>
    </w:p>
    <w:p w:rsidR="005E3931" w:rsidP="008F5ED8">
      <w:pPr>
        <w:spacing w:line="0" w:lineRule="atLeast"/>
        <w:ind w:firstLine="709"/>
        <w:contextualSpacing/>
        <w:jc w:val="both"/>
        <w:rPr>
          <w:sz w:val="26"/>
          <w:szCs w:val="26"/>
        </w:rPr>
      </w:pPr>
      <w:r>
        <w:rPr>
          <w:sz w:val="26"/>
          <w:szCs w:val="26"/>
        </w:rPr>
        <w:t xml:space="preserve">При обсуждении вопроса о назначении вида и размера наказания суд в соответствии с частью 2 статьи 4.1 КоАП РФ, учитывает характер совершенного административного правонарушения, личность </w:t>
      </w:r>
      <w:r w:rsidR="007A0DE2">
        <w:rPr>
          <w:color w:val="000099"/>
          <w:sz w:val="26"/>
          <w:szCs w:val="26"/>
        </w:rPr>
        <w:t>Пирова М.М.</w:t>
      </w:r>
      <w:r>
        <w:rPr>
          <w:sz w:val="26"/>
          <w:szCs w:val="26"/>
        </w:rPr>
        <w:t xml:space="preserve">, отсутствие обстоятельств, смягчающих и отягчающих административную ответственность, обстоятельства совершения административного правонарушения, и полагает возможным назначить </w:t>
      </w:r>
      <w:r w:rsidR="00A943EA">
        <w:rPr>
          <w:color w:val="000099"/>
          <w:sz w:val="26"/>
          <w:szCs w:val="26"/>
        </w:rPr>
        <w:t>Пирову</w:t>
      </w:r>
      <w:r w:rsidR="007A0DE2">
        <w:rPr>
          <w:color w:val="000099"/>
          <w:sz w:val="26"/>
          <w:szCs w:val="26"/>
        </w:rPr>
        <w:t xml:space="preserve"> М.М.</w:t>
      </w:r>
      <w:r>
        <w:rPr>
          <w:sz w:val="26"/>
          <w:szCs w:val="26"/>
        </w:rPr>
        <w:t xml:space="preserve"> административное наказание в виде административного штрафа</w:t>
      </w:r>
      <w:r w:rsidRPr="00531347" w:rsidR="00531347">
        <w:rPr>
          <w:color w:val="000000"/>
          <w:sz w:val="26"/>
          <w:szCs w:val="26"/>
          <w:shd w:val="clear" w:color="auto" w:fill="FFFFFF"/>
        </w:rPr>
        <w:t xml:space="preserve"> </w:t>
      </w:r>
      <w:r w:rsidR="00531347">
        <w:rPr>
          <w:color w:val="000000"/>
          <w:sz w:val="26"/>
          <w:szCs w:val="26"/>
          <w:shd w:val="clear" w:color="auto" w:fill="FFFFFF"/>
        </w:rPr>
        <w:t>без конфискации</w:t>
      </w:r>
      <w:r w:rsidRPr="00D50D15" w:rsidR="00531347">
        <w:rPr>
          <w:color w:val="000000"/>
          <w:sz w:val="26"/>
          <w:szCs w:val="26"/>
          <w:shd w:val="clear" w:color="auto" w:fill="FFFFFF"/>
        </w:rPr>
        <w:t xml:space="preserve"> предметов административного правонарушения</w:t>
      </w:r>
      <w:r>
        <w:rPr>
          <w:sz w:val="26"/>
          <w:szCs w:val="26"/>
        </w:rPr>
        <w:t>, поскольку данный вид наказания является справедливым и соразмерным содеянному.</w:t>
      </w:r>
    </w:p>
    <w:p w:rsidR="005E3931" w:rsidP="008F5ED8">
      <w:pPr>
        <w:spacing w:line="0" w:lineRule="atLeast"/>
        <w:ind w:right="-2" w:firstLine="709"/>
        <w:contextualSpacing/>
        <w:jc w:val="both"/>
        <w:rPr>
          <w:sz w:val="26"/>
          <w:szCs w:val="26"/>
        </w:rPr>
      </w:pPr>
      <w:r>
        <w:rPr>
          <w:sz w:val="26"/>
          <w:szCs w:val="26"/>
        </w:rPr>
        <w:t>На основании изложенного, руководствуясь ст.ст. 29.9-29.11 КоАП РФ, суд</w:t>
      </w:r>
    </w:p>
    <w:p w:rsidR="0081383D" w:rsidRPr="00F668A2" w:rsidP="008F5ED8">
      <w:pPr>
        <w:widowControl w:val="0"/>
        <w:spacing w:line="0" w:lineRule="atLeast"/>
        <w:ind w:firstLine="709"/>
        <w:contextualSpacing/>
        <w:rPr>
          <w:sz w:val="10"/>
          <w:szCs w:val="10"/>
        </w:rPr>
      </w:pPr>
    </w:p>
    <w:p w:rsidR="0081383D" w:rsidRPr="00BC658B" w:rsidP="008F5ED8">
      <w:pPr>
        <w:widowControl w:val="0"/>
        <w:spacing w:line="0" w:lineRule="atLeast"/>
        <w:ind w:firstLine="709"/>
        <w:contextualSpacing/>
        <w:jc w:val="center"/>
        <w:rPr>
          <w:sz w:val="26"/>
          <w:szCs w:val="26"/>
        </w:rPr>
      </w:pPr>
      <w:r w:rsidRPr="00BC658B">
        <w:rPr>
          <w:sz w:val="26"/>
          <w:szCs w:val="26"/>
        </w:rPr>
        <w:t>ПОСТАНОВИЛ:</w:t>
      </w:r>
    </w:p>
    <w:p w:rsidR="0081383D" w:rsidRPr="00F668A2" w:rsidP="008F5ED8">
      <w:pPr>
        <w:widowControl w:val="0"/>
        <w:spacing w:line="0" w:lineRule="atLeast"/>
        <w:ind w:firstLine="709"/>
        <w:contextualSpacing/>
        <w:jc w:val="both"/>
        <w:rPr>
          <w:sz w:val="10"/>
          <w:szCs w:val="10"/>
        </w:rPr>
      </w:pPr>
    </w:p>
    <w:p w:rsidR="0081383D" w:rsidP="008F5ED8">
      <w:pPr>
        <w:widowControl w:val="0"/>
        <w:spacing w:line="0" w:lineRule="atLeast"/>
        <w:ind w:firstLine="709"/>
        <w:contextualSpacing/>
        <w:jc w:val="both"/>
        <w:rPr>
          <w:sz w:val="26"/>
          <w:szCs w:val="26"/>
        </w:rPr>
      </w:pPr>
      <w:r>
        <w:rPr>
          <w:color w:val="000000"/>
          <w:sz w:val="26"/>
          <w:szCs w:val="26"/>
        </w:rPr>
        <w:t xml:space="preserve">Пирова </w:t>
      </w:r>
      <w:r w:rsidR="00035ADB">
        <w:rPr>
          <w:color w:val="000000"/>
          <w:sz w:val="26"/>
          <w:szCs w:val="26"/>
        </w:rPr>
        <w:t>М.М.</w:t>
      </w:r>
      <w:r w:rsidRPr="00BC658B">
        <w:rPr>
          <w:color w:val="000000"/>
          <w:sz w:val="26"/>
          <w:szCs w:val="26"/>
        </w:rPr>
        <w:t xml:space="preserve"> </w:t>
      </w:r>
      <w:r w:rsidRPr="00BC658B">
        <w:rPr>
          <w:sz w:val="26"/>
          <w:szCs w:val="26"/>
        </w:rPr>
        <w:t xml:space="preserve">признать виновным в совершении административного правонарушения, предусмотренного </w:t>
      </w:r>
      <w:r w:rsidR="00F668A2">
        <w:rPr>
          <w:bCs/>
          <w:sz w:val="26"/>
          <w:szCs w:val="26"/>
        </w:rPr>
        <w:t>статьей</w:t>
      </w:r>
      <w:r>
        <w:rPr>
          <w:bCs/>
          <w:sz w:val="26"/>
          <w:szCs w:val="26"/>
        </w:rPr>
        <w:t xml:space="preserve"> 14.2</w:t>
      </w:r>
      <w:r w:rsidRPr="00BC658B">
        <w:rPr>
          <w:bCs/>
          <w:sz w:val="26"/>
          <w:szCs w:val="26"/>
        </w:rPr>
        <w:t xml:space="preserve"> </w:t>
      </w:r>
      <w:r w:rsidRPr="00BC658B">
        <w:rPr>
          <w:sz w:val="26"/>
          <w:szCs w:val="26"/>
        </w:rPr>
        <w:t>Кодекса Российской Федерации об а</w:t>
      </w:r>
      <w:r w:rsidR="00F668A2">
        <w:rPr>
          <w:sz w:val="26"/>
          <w:szCs w:val="26"/>
        </w:rPr>
        <w:t>дминистративных правонарушениях</w:t>
      </w:r>
      <w:r w:rsidRPr="00BC658B">
        <w:rPr>
          <w:sz w:val="26"/>
          <w:szCs w:val="26"/>
        </w:rPr>
        <w:t xml:space="preserve"> и назначить ему административное наказание в виде административного штрафа в размере </w:t>
      </w:r>
      <w:r w:rsidR="004C3319">
        <w:rPr>
          <w:sz w:val="26"/>
          <w:szCs w:val="26"/>
        </w:rPr>
        <w:t>1</w:t>
      </w:r>
      <w:r w:rsidR="00F668A2">
        <w:rPr>
          <w:sz w:val="26"/>
          <w:szCs w:val="26"/>
        </w:rPr>
        <w:t xml:space="preserve"> </w:t>
      </w:r>
      <w:r w:rsidR="004C3319">
        <w:rPr>
          <w:sz w:val="26"/>
          <w:szCs w:val="26"/>
        </w:rPr>
        <w:t>500</w:t>
      </w:r>
      <w:r w:rsidRPr="00BC658B">
        <w:rPr>
          <w:sz w:val="26"/>
          <w:szCs w:val="26"/>
        </w:rPr>
        <w:t xml:space="preserve"> рублей</w:t>
      </w:r>
      <w:r w:rsidRPr="00531347" w:rsidR="00531347">
        <w:rPr>
          <w:color w:val="000000"/>
          <w:sz w:val="26"/>
          <w:szCs w:val="26"/>
          <w:shd w:val="clear" w:color="auto" w:fill="FFFFFF"/>
        </w:rPr>
        <w:t xml:space="preserve"> </w:t>
      </w:r>
      <w:r w:rsidR="00531347">
        <w:rPr>
          <w:color w:val="000000"/>
          <w:sz w:val="26"/>
          <w:szCs w:val="26"/>
          <w:shd w:val="clear" w:color="auto" w:fill="FFFFFF"/>
        </w:rPr>
        <w:t>без конфискации</w:t>
      </w:r>
      <w:r w:rsidRPr="00D50D15" w:rsidR="00531347">
        <w:rPr>
          <w:color w:val="000000"/>
          <w:sz w:val="26"/>
          <w:szCs w:val="26"/>
          <w:shd w:val="clear" w:color="auto" w:fill="FFFFFF"/>
        </w:rPr>
        <w:t xml:space="preserve"> предметов административного правонарушения</w:t>
      </w:r>
      <w:r w:rsidRPr="00BC658B">
        <w:rPr>
          <w:sz w:val="26"/>
          <w:szCs w:val="26"/>
        </w:rPr>
        <w:t xml:space="preserve">. </w:t>
      </w:r>
    </w:p>
    <w:p w:rsidR="00D423AB" w:rsidRPr="00BC658B" w:rsidP="008F5ED8">
      <w:pPr>
        <w:widowControl w:val="0"/>
        <w:spacing w:line="0" w:lineRule="atLeast"/>
        <w:ind w:firstLine="709"/>
        <w:contextualSpacing/>
        <w:jc w:val="both"/>
        <w:rPr>
          <w:sz w:val="26"/>
          <w:szCs w:val="26"/>
        </w:rPr>
      </w:pPr>
      <w:r>
        <w:rPr>
          <w:sz w:val="26"/>
          <w:szCs w:val="26"/>
        </w:rPr>
        <w:t>П</w:t>
      </w:r>
      <w:r w:rsidRPr="00D423AB">
        <w:rPr>
          <w:sz w:val="26"/>
          <w:szCs w:val="26"/>
        </w:rPr>
        <w:t xml:space="preserve">иво «Старый Мельник», объемом 0,45 л. с содержанием этилового спирта </w:t>
      </w:r>
      <w:r>
        <w:rPr>
          <w:sz w:val="26"/>
          <w:szCs w:val="26"/>
        </w:rPr>
        <w:t xml:space="preserve">                     </w:t>
      </w:r>
      <w:r w:rsidRPr="00D423AB">
        <w:rPr>
          <w:sz w:val="26"/>
          <w:szCs w:val="26"/>
        </w:rPr>
        <w:t>4,3 %, в количестве 8 бутылок</w:t>
      </w:r>
      <w:r>
        <w:rPr>
          <w:sz w:val="26"/>
          <w:szCs w:val="26"/>
        </w:rPr>
        <w:t xml:space="preserve">, возвращенные </w:t>
      </w:r>
      <w:r w:rsidR="00EC2D12">
        <w:rPr>
          <w:sz w:val="26"/>
          <w:szCs w:val="26"/>
        </w:rPr>
        <w:t>под сохранную расписку</w:t>
      </w:r>
      <w:r>
        <w:rPr>
          <w:sz w:val="26"/>
          <w:szCs w:val="26"/>
        </w:rPr>
        <w:t xml:space="preserve"> владельцу </w:t>
      </w:r>
      <w:r w:rsidRPr="00D423AB">
        <w:rPr>
          <w:sz w:val="26"/>
          <w:szCs w:val="26"/>
        </w:rPr>
        <w:t>Пиров</w:t>
      </w:r>
      <w:r>
        <w:rPr>
          <w:sz w:val="26"/>
          <w:szCs w:val="26"/>
        </w:rPr>
        <w:t>у</w:t>
      </w:r>
      <w:r w:rsidRPr="00D423AB">
        <w:rPr>
          <w:sz w:val="26"/>
          <w:szCs w:val="26"/>
        </w:rPr>
        <w:t xml:space="preserve"> М.М.</w:t>
      </w:r>
      <w:r>
        <w:rPr>
          <w:sz w:val="26"/>
          <w:szCs w:val="26"/>
        </w:rPr>
        <w:t xml:space="preserve"> – оставить </w:t>
      </w:r>
      <w:r w:rsidR="00EC2D12">
        <w:rPr>
          <w:sz w:val="26"/>
          <w:szCs w:val="26"/>
        </w:rPr>
        <w:t>у законного владельца</w:t>
      </w:r>
      <w:r>
        <w:rPr>
          <w:sz w:val="26"/>
          <w:szCs w:val="26"/>
        </w:rPr>
        <w:t>.</w:t>
      </w:r>
      <w:r w:rsidR="00EC2D12">
        <w:rPr>
          <w:sz w:val="26"/>
          <w:szCs w:val="26"/>
        </w:rPr>
        <w:t xml:space="preserve"> </w:t>
      </w:r>
    </w:p>
    <w:p w:rsidR="0081383D" w:rsidRPr="005E3931" w:rsidP="008F5ED8">
      <w:pPr>
        <w:widowControl w:val="0"/>
        <w:spacing w:line="0" w:lineRule="atLeast"/>
        <w:ind w:firstLine="709"/>
        <w:contextualSpacing/>
        <w:jc w:val="both"/>
        <w:rPr>
          <w:sz w:val="22"/>
          <w:szCs w:val="22"/>
        </w:rPr>
      </w:pPr>
      <w:r w:rsidRPr="005E3931">
        <w:rPr>
          <w:color w:val="000000"/>
          <w:sz w:val="22"/>
          <w:szCs w:val="22"/>
        </w:rPr>
        <w:t xml:space="preserve">Административный штраф перечислять на реквизиты: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получателя(номер казначейского счета): 03100643000000018700, банковский счет, входящий в состав единого казначейского счета (ЕКС) 40102810245370000007, БИК 007162163, ОКТМО 71876000, </w:t>
      </w:r>
      <w:r w:rsidR="00DA786C">
        <w:rPr>
          <w:color w:val="000000"/>
          <w:sz w:val="22"/>
          <w:szCs w:val="22"/>
        </w:rPr>
        <w:t xml:space="preserve">                                      </w:t>
      </w:r>
      <w:r w:rsidRPr="005E3931">
        <w:rPr>
          <w:color w:val="000000"/>
          <w:sz w:val="22"/>
          <w:szCs w:val="22"/>
        </w:rPr>
        <w:t>ИНН 8601073664, КПП 860101001</w:t>
      </w:r>
      <w:r w:rsidRPr="005E3931">
        <w:rPr>
          <w:sz w:val="22"/>
          <w:szCs w:val="22"/>
        </w:rPr>
        <w:t xml:space="preserve">; КБК </w:t>
      </w:r>
      <w:r w:rsidRPr="005E3931" w:rsidR="005E3931">
        <w:rPr>
          <w:sz w:val="22"/>
          <w:szCs w:val="22"/>
          <w:lang w:eastAsia="en-US"/>
        </w:rPr>
        <w:t>72011601143010002140</w:t>
      </w:r>
      <w:r w:rsidRPr="005E3931" w:rsidR="008F4192">
        <w:rPr>
          <w:sz w:val="22"/>
          <w:szCs w:val="22"/>
        </w:rPr>
        <w:t xml:space="preserve">; </w:t>
      </w:r>
      <w:r w:rsidRPr="005E3931">
        <w:rPr>
          <w:sz w:val="22"/>
          <w:szCs w:val="22"/>
        </w:rPr>
        <w:t xml:space="preserve">УИН </w:t>
      </w:r>
      <w:r w:rsidRPr="005E3931" w:rsidR="005E3931">
        <w:rPr>
          <w:sz w:val="22"/>
          <w:szCs w:val="22"/>
        </w:rPr>
        <w:t>0412365400265001802514100</w:t>
      </w:r>
      <w:r w:rsidRPr="005E3931">
        <w:rPr>
          <w:sz w:val="22"/>
          <w:szCs w:val="22"/>
        </w:rPr>
        <w:t>.</w:t>
      </w:r>
    </w:p>
    <w:p w:rsidR="0081383D" w:rsidRPr="00BC658B" w:rsidP="008F5ED8">
      <w:pPr>
        <w:widowControl w:val="0"/>
        <w:spacing w:line="0" w:lineRule="atLeast"/>
        <w:ind w:firstLine="709"/>
        <w:contextualSpacing/>
        <w:jc w:val="both"/>
        <w:rPr>
          <w:color w:val="000000"/>
          <w:sz w:val="26"/>
          <w:szCs w:val="26"/>
        </w:rPr>
      </w:pPr>
      <w:r w:rsidRPr="00BC658B">
        <w:rPr>
          <w:color w:val="000000"/>
          <w:sz w:val="26"/>
          <w:szCs w:val="26"/>
        </w:rPr>
        <w:t>Копию квитанции об оплате административного штрафа необходимо предоставить по адресу: ХМАО – Югра, г. Сургут, ул. Гагарина, д. 9, каб. 102.</w:t>
      </w:r>
    </w:p>
    <w:p w:rsidR="0081383D" w:rsidRPr="00BC658B" w:rsidP="008F5ED8">
      <w:pPr>
        <w:widowControl w:val="0"/>
        <w:spacing w:line="0" w:lineRule="atLeast"/>
        <w:ind w:firstLine="709"/>
        <w:contextualSpacing/>
        <w:jc w:val="both"/>
        <w:rPr>
          <w:color w:val="000000"/>
          <w:sz w:val="26"/>
          <w:szCs w:val="26"/>
        </w:rPr>
      </w:pPr>
      <w:r w:rsidRPr="00BC658B">
        <w:rPr>
          <w:color w:val="000000"/>
          <w:sz w:val="26"/>
          <w:szCs w:val="26"/>
        </w:rPr>
        <w:t xml:space="preserve">Неуплата штрафа в течение 60 дней с момента вступления постановления в законную силу, влечет административную ответственность, предусмотренную ч. 1 </w:t>
      </w:r>
      <w:r w:rsidR="00DA786C">
        <w:rPr>
          <w:color w:val="000000"/>
          <w:sz w:val="26"/>
          <w:szCs w:val="26"/>
        </w:rPr>
        <w:t xml:space="preserve">                  </w:t>
      </w:r>
      <w:r w:rsidRPr="00BC658B">
        <w:rPr>
          <w:color w:val="000000"/>
          <w:sz w:val="26"/>
          <w:szCs w:val="26"/>
        </w:rPr>
        <w:t>ст. 20.25 Кодекса Российской Федерации об административных правонарушениях.</w:t>
      </w:r>
    </w:p>
    <w:p w:rsidR="0081383D" w:rsidRPr="00BC658B" w:rsidP="008F5ED8">
      <w:pPr>
        <w:widowControl w:val="0"/>
        <w:spacing w:line="0" w:lineRule="atLeast"/>
        <w:ind w:firstLine="709"/>
        <w:contextualSpacing/>
        <w:jc w:val="both"/>
        <w:rPr>
          <w:sz w:val="26"/>
          <w:szCs w:val="26"/>
        </w:rPr>
      </w:pPr>
      <w:r w:rsidRPr="00BC658B">
        <w:rPr>
          <w:sz w:val="26"/>
          <w:szCs w:val="26"/>
        </w:rPr>
        <w:t xml:space="preserve">Постановление может быть обжаловано в Сургутский городской суд ХМАО - Югры путем подачи жалобы через мирового судью судебного участка № 1 Сургутского судебного района города окружного значения Сургута Ханты-Мансийского автономного округа – Югры в течение </w:t>
      </w:r>
      <w:r w:rsidRPr="00E162DB" w:rsidR="00E162DB">
        <w:rPr>
          <w:sz w:val="26"/>
          <w:szCs w:val="26"/>
        </w:rPr>
        <w:t>10 дней</w:t>
      </w:r>
      <w:r w:rsidRPr="00BC658B">
        <w:rPr>
          <w:sz w:val="26"/>
          <w:szCs w:val="26"/>
        </w:rPr>
        <w:t xml:space="preserve"> со дня вручения или получения копии </w:t>
      </w:r>
      <w:r w:rsidRPr="00BC658B">
        <w:rPr>
          <w:sz w:val="26"/>
          <w:szCs w:val="26"/>
        </w:rPr>
        <w:t>постановления.</w:t>
      </w:r>
    </w:p>
    <w:p w:rsidR="0081383D" w:rsidP="008F5ED8">
      <w:pPr>
        <w:widowControl w:val="0"/>
        <w:spacing w:line="0" w:lineRule="atLeast"/>
        <w:ind w:firstLine="708"/>
        <w:contextualSpacing/>
        <w:jc w:val="both"/>
        <w:rPr>
          <w:sz w:val="26"/>
          <w:szCs w:val="26"/>
        </w:rPr>
      </w:pPr>
    </w:p>
    <w:p w:rsidR="00D23F9D" w:rsidP="008F5ED8">
      <w:pPr>
        <w:widowControl w:val="0"/>
        <w:spacing w:line="0" w:lineRule="atLeast"/>
        <w:ind w:firstLine="708"/>
        <w:contextualSpacing/>
        <w:jc w:val="both"/>
        <w:rPr>
          <w:sz w:val="26"/>
          <w:szCs w:val="26"/>
        </w:rPr>
      </w:pPr>
    </w:p>
    <w:p w:rsidR="00D23F9D" w:rsidRPr="00BC658B" w:rsidP="008F5ED8">
      <w:pPr>
        <w:widowControl w:val="0"/>
        <w:spacing w:line="0" w:lineRule="atLeast"/>
        <w:ind w:firstLine="708"/>
        <w:contextualSpacing/>
        <w:jc w:val="both"/>
        <w:rPr>
          <w:sz w:val="26"/>
          <w:szCs w:val="26"/>
        </w:rPr>
      </w:pPr>
    </w:p>
    <w:p w:rsidR="0081383D" w:rsidRPr="00BC658B" w:rsidP="008F5ED8">
      <w:pPr>
        <w:widowControl w:val="0"/>
        <w:spacing w:line="0" w:lineRule="atLeast"/>
        <w:contextualSpacing/>
        <w:jc w:val="both"/>
        <w:rPr>
          <w:sz w:val="26"/>
          <w:szCs w:val="26"/>
        </w:rPr>
      </w:pPr>
      <w:r w:rsidRPr="00BC658B">
        <w:rPr>
          <w:sz w:val="26"/>
          <w:szCs w:val="26"/>
        </w:rPr>
        <w:t>Мировой судья</w:t>
      </w:r>
      <w:r w:rsidRPr="00BC658B">
        <w:rPr>
          <w:sz w:val="26"/>
          <w:szCs w:val="26"/>
        </w:rPr>
        <w:tab/>
      </w:r>
      <w:r w:rsidRPr="00BC658B">
        <w:rPr>
          <w:sz w:val="26"/>
          <w:szCs w:val="26"/>
        </w:rPr>
        <w:tab/>
      </w:r>
      <w:r w:rsidRPr="00BC658B">
        <w:rPr>
          <w:sz w:val="26"/>
          <w:szCs w:val="26"/>
        </w:rPr>
        <w:tab/>
      </w:r>
      <w:r w:rsidRPr="00BC658B">
        <w:rPr>
          <w:sz w:val="26"/>
          <w:szCs w:val="26"/>
        </w:rPr>
        <w:tab/>
      </w:r>
      <w:r w:rsidR="00D23F9D">
        <w:rPr>
          <w:sz w:val="26"/>
          <w:szCs w:val="26"/>
        </w:rPr>
        <w:t xml:space="preserve">             </w:t>
      </w:r>
      <w:r w:rsidRPr="00BC658B">
        <w:rPr>
          <w:sz w:val="26"/>
          <w:szCs w:val="26"/>
        </w:rPr>
        <w:t>/подпись/</w:t>
      </w:r>
      <w:r w:rsidRPr="00BC658B">
        <w:rPr>
          <w:sz w:val="26"/>
          <w:szCs w:val="26"/>
        </w:rPr>
        <w:tab/>
      </w:r>
      <w:r w:rsidRPr="00BC658B">
        <w:rPr>
          <w:sz w:val="26"/>
          <w:szCs w:val="26"/>
        </w:rPr>
        <w:tab/>
      </w:r>
      <w:r w:rsidRPr="00BC658B">
        <w:rPr>
          <w:sz w:val="26"/>
          <w:szCs w:val="26"/>
        </w:rPr>
        <w:tab/>
        <w:t xml:space="preserve">      А.Ю. Панков</w:t>
      </w:r>
    </w:p>
    <w:p w:rsidR="0081383D" w:rsidP="008F5ED8">
      <w:pPr>
        <w:widowControl w:val="0"/>
        <w:spacing w:line="0" w:lineRule="atLeast"/>
        <w:ind w:firstLine="708"/>
        <w:contextualSpacing/>
        <w:jc w:val="both"/>
        <w:rPr>
          <w:sz w:val="16"/>
          <w:szCs w:val="16"/>
        </w:rPr>
      </w:pPr>
    </w:p>
    <w:sectPr w:rsidSect="009A2212">
      <w:headerReference w:type="default" r:id="rId4"/>
      <w:footerReference w:type="default" r:id="rId5"/>
      <w:pgSz w:w="11906" w:h="16838"/>
      <w:pgMar w:top="567" w:right="851" w:bottom="56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64297165"/>
      <w:docPartObj>
        <w:docPartGallery w:val="Page Numbers (Bottom of Page)"/>
        <w:docPartUnique/>
      </w:docPartObj>
    </w:sdtPr>
    <w:sdtContent>
      <w:p w:rsidR="009A2212">
        <w:pPr>
          <w:pStyle w:val="Footer"/>
          <w:jc w:val="right"/>
        </w:pPr>
        <w:r>
          <w:fldChar w:fldCharType="begin"/>
        </w:r>
        <w:r>
          <w:instrText>PAGE   \* MERGEFORMAT</w:instrText>
        </w:r>
        <w:r>
          <w:fldChar w:fldCharType="separate"/>
        </w:r>
        <w:r w:rsidR="00035ADB">
          <w:rPr>
            <w:noProof/>
          </w:rPr>
          <w:t>4</w:t>
        </w:r>
        <w:r>
          <w:fldChar w:fldCharType="end"/>
        </w:r>
      </w:p>
    </w:sdtContent>
  </w:sdt>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http://sr-srg-pkms1/xlp1/</w:t>
          </w:r>
        </w:p>
      </w:tc>
      <w:tc>
        <w:tcPr>
          <w:tcW w:w="693" w:type="dxa"/>
          <w:shd w:val="clear" w:color="auto" w:fill="auto"/>
        </w:tcPr>
        <w:p w:rsidR="00402F8D" w:rsidRPr="0081383D">
          <w:pPr>
            <w:pStyle w:val="Header"/>
            <w:rPr>
              <w:color w:val="FFFFFF"/>
              <w:lang w:val="en-US"/>
            </w:rPr>
          </w:pPr>
          <w:r>
            <w:rPr>
              <w:color w:val="FFFFFF"/>
              <w:lang w:val="en-US"/>
            </w:rPr>
            <w:t>069de058-4b46-44a4-a14f-4ad8a3864cc7</w:t>
          </w:r>
        </w:p>
      </w:tc>
    </w:tr>
  </w:tbl>
  <w:p w:rsidR="00402F8D" w:rsidRPr="0081383D">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35ADB"/>
    <w:rsid w:val="00086672"/>
    <w:rsid w:val="00087B9D"/>
    <w:rsid w:val="000944D5"/>
    <w:rsid w:val="00097A34"/>
    <w:rsid w:val="000A11D0"/>
    <w:rsid w:val="000A28AC"/>
    <w:rsid w:val="000A3457"/>
    <w:rsid w:val="000A47B1"/>
    <w:rsid w:val="000D241C"/>
    <w:rsid w:val="000D6C48"/>
    <w:rsid w:val="000E664B"/>
    <w:rsid w:val="000F0916"/>
    <w:rsid w:val="000F7989"/>
    <w:rsid w:val="00113DC6"/>
    <w:rsid w:val="00126FCD"/>
    <w:rsid w:val="001476AC"/>
    <w:rsid w:val="00153A2B"/>
    <w:rsid w:val="00166B61"/>
    <w:rsid w:val="00172840"/>
    <w:rsid w:val="00182F07"/>
    <w:rsid w:val="00197FCE"/>
    <w:rsid w:val="001A5993"/>
    <w:rsid w:val="001A5FA9"/>
    <w:rsid w:val="001C1D8C"/>
    <w:rsid w:val="00207961"/>
    <w:rsid w:val="0021539E"/>
    <w:rsid w:val="00241631"/>
    <w:rsid w:val="002470BE"/>
    <w:rsid w:val="0025772E"/>
    <w:rsid w:val="00274068"/>
    <w:rsid w:val="00275812"/>
    <w:rsid w:val="002A212B"/>
    <w:rsid w:val="002A71E9"/>
    <w:rsid w:val="002D07E6"/>
    <w:rsid w:val="002D356D"/>
    <w:rsid w:val="002D405E"/>
    <w:rsid w:val="002F6E8A"/>
    <w:rsid w:val="00323AA9"/>
    <w:rsid w:val="00362393"/>
    <w:rsid w:val="00370417"/>
    <w:rsid w:val="003C202D"/>
    <w:rsid w:val="003C6B41"/>
    <w:rsid w:val="003D11CD"/>
    <w:rsid w:val="003D1EE0"/>
    <w:rsid w:val="003E3928"/>
    <w:rsid w:val="00402F8D"/>
    <w:rsid w:val="00431E00"/>
    <w:rsid w:val="004422E9"/>
    <w:rsid w:val="004511E2"/>
    <w:rsid w:val="004674D3"/>
    <w:rsid w:val="00476AC4"/>
    <w:rsid w:val="00484A81"/>
    <w:rsid w:val="00486F65"/>
    <w:rsid w:val="004B0163"/>
    <w:rsid w:val="004B2046"/>
    <w:rsid w:val="004C3319"/>
    <w:rsid w:val="004D3325"/>
    <w:rsid w:val="004D6DE2"/>
    <w:rsid w:val="00514388"/>
    <w:rsid w:val="00516B54"/>
    <w:rsid w:val="00523CDB"/>
    <w:rsid w:val="00530A06"/>
    <w:rsid w:val="00531347"/>
    <w:rsid w:val="00531C3F"/>
    <w:rsid w:val="00532F94"/>
    <w:rsid w:val="0054461C"/>
    <w:rsid w:val="00560E1D"/>
    <w:rsid w:val="0056788F"/>
    <w:rsid w:val="005823AF"/>
    <w:rsid w:val="00584FE2"/>
    <w:rsid w:val="0058668D"/>
    <w:rsid w:val="005920B0"/>
    <w:rsid w:val="005946B8"/>
    <w:rsid w:val="005D560C"/>
    <w:rsid w:val="005D63B8"/>
    <w:rsid w:val="005E3931"/>
    <w:rsid w:val="006058F4"/>
    <w:rsid w:val="00614EA6"/>
    <w:rsid w:val="00626CEF"/>
    <w:rsid w:val="00631F8D"/>
    <w:rsid w:val="006331E3"/>
    <w:rsid w:val="0064765E"/>
    <w:rsid w:val="00651F68"/>
    <w:rsid w:val="006A2FD4"/>
    <w:rsid w:val="006B368C"/>
    <w:rsid w:val="006F220C"/>
    <w:rsid w:val="0071240F"/>
    <w:rsid w:val="00717EEC"/>
    <w:rsid w:val="007432DE"/>
    <w:rsid w:val="00754B91"/>
    <w:rsid w:val="007570F5"/>
    <w:rsid w:val="00780C43"/>
    <w:rsid w:val="00781C06"/>
    <w:rsid w:val="0079590C"/>
    <w:rsid w:val="0079771D"/>
    <w:rsid w:val="007A0DE2"/>
    <w:rsid w:val="007B04CD"/>
    <w:rsid w:val="007B29FF"/>
    <w:rsid w:val="007D1A54"/>
    <w:rsid w:val="007E6002"/>
    <w:rsid w:val="0081383D"/>
    <w:rsid w:val="008147F5"/>
    <w:rsid w:val="00816899"/>
    <w:rsid w:val="008243CE"/>
    <w:rsid w:val="0084582B"/>
    <w:rsid w:val="00886785"/>
    <w:rsid w:val="00890CB3"/>
    <w:rsid w:val="0089211F"/>
    <w:rsid w:val="0089393A"/>
    <w:rsid w:val="00893DDF"/>
    <w:rsid w:val="008A24D9"/>
    <w:rsid w:val="008A33C7"/>
    <w:rsid w:val="008B268A"/>
    <w:rsid w:val="008C3C91"/>
    <w:rsid w:val="008C4527"/>
    <w:rsid w:val="008C6DEF"/>
    <w:rsid w:val="008D4A2B"/>
    <w:rsid w:val="008E65A9"/>
    <w:rsid w:val="008F4192"/>
    <w:rsid w:val="008F5ED8"/>
    <w:rsid w:val="00902ADE"/>
    <w:rsid w:val="009047C6"/>
    <w:rsid w:val="00930202"/>
    <w:rsid w:val="00941DDE"/>
    <w:rsid w:val="00950EBC"/>
    <w:rsid w:val="009A2212"/>
    <w:rsid w:val="009C5616"/>
    <w:rsid w:val="009F68A9"/>
    <w:rsid w:val="00A01710"/>
    <w:rsid w:val="00A502B5"/>
    <w:rsid w:val="00A54D2D"/>
    <w:rsid w:val="00A91075"/>
    <w:rsid w:val="00A943EA"/>
    <w:rsid w:val="00AB7940"/>
    <w:rsid w:val="00AC0378"/>
    <w:rsid w:val="00AC4626"/>
    <w:rsid w:val="00AD0FF9"/>
    <w:rsid w:val="00AF2AFA"/>
    <w:rsid w:val="00B07E61"/>
    <w:rsid w:val="00B24373"/>
    <w:rsid w:val="00B25E84"/>
    <w:rsid w:val="00B3272A"/>
    <w:rsid w:val="00B46D85"/>
    <w:rsid w:val="00B55C9A"/>
    <w:rsid w:val="00B83CE2"/>
    <w:rsid w:val="00B851D2"/>
    <w:rsid w:val="00B921AF"/>
    <w:rsid w:val="00BC2E59"/>
    <w:rsid w:val="00BC658B"/>
    <w:rsid w:val="00BD3407"/>
    <w:rsid w:val="00C056A0"/>
    <w:rsid w:val="00C1157C"/>
    <w:rsid w:val="00C34040"/>
    <w:rsid w:val="00C75973"/>
    <w:rsid w:val="00CB3181"/>
    <w:rsid w:val="00CF0A9B"/>
    <w:rsid w:val="00CF0C38"/>
    <w:rsid w:val="00CF53E4"/>
    <w:rsid w:val="00D05236"/>
    <w:rsid w:val="00D17F2B"/>
    <w:rsid w:val="00D21A7B"/>
    <w:rsid w:val="00D23F9D"/>
    <w:rsid w:val="00D423AB"/>
    <w:rsid w:val="00D50D15"/>
    <w:rsid w:val="00D64649"/>
    <w:rsid w:val="00D65F02"/>
    <w:rsid w:val="00DA786C"/>
    <w:rsid w:val="00DC0929"/>
    <w:rsid w:val="00DD3751"/>
    <w:rsid w:val="00DE01F2"/>
    <w:rsid w:val="00DE768E"/>
    <w:rsid w:val="00DF199D"/>
    <w:rsid w:val="00E12323"/>
    <w:rsid w:val="00E162DB"/>
    <w:rsid w:val="00E34E9E"/>
    <w:rsid w:val="00E40710"/>
    <w:rsid w:val="00E70851"/>
    <w:rsid w:val="00E94601"/>
    <w:rsid w:val="00EA2E1B"/>
    <w:rsid w:val="00EC2D12"/>
    <w:rsid w:val="00EC6ED5"/>
    <w:rsid w:val="00ED0A79"/>
    <w:rsid w:val="00EE432C"/>
    <w:rsid w:val="00EE4E30"/>
    <w:rsid w:val="00F307F8"/>
    <w:rsid w:val="00F333DF"/>
    <w:rsid w:val="00F56402"/>
    <w:rsid w:val="00F64260"/>
    <w:rsid w:val="00F668A2"/>
    <w:rsid w:val="00F82286"/>
    <w:rsid w:val="00F95152"/>
    <w:rsid w:val="00FA34FD"/>
    <w:rsid w:val="00FB464A"/>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0D0FEE0-793C-4868-8E35-9BCF2B80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link w:val="a1"/>
    <w:uiPriority w:val="99"/>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a"/>
    <w:uiPriority w:val="99"/>
    <w:qFormat/>
    <w:rsid w:val="0081383D"/>
    <w:pPr>
      <w:jc w:val="center"/>
    </w:pPr>
    <w:rPr>
      <w:b/>
      <w:bCs/>
      <w:sz w:val="36"/>
    </w:rPr>
  </w:style>
  <w:style w:type="character" w:customStyle="1" w:styleId="a">
    <w:name w:val="Название Знак"/>
    <w:link w:val="Title"/>
    <w:uiPriority w:val="99"/>
    <w:rsid w:val="0081383D"/>
    <w:rPr>
      <w:b/>
      <w:bCs/>
      <w:sz w:val="36"/>
      <w:szCs w:val="24"/>
    </w:rPr>
  </w:style>
  <w:style w:type="character" w:styleId="Hyperlink">
    <w:name w:val="Hyperlink"/>
    <w:uiPriority w:val="99"/>
    <w:unhideWhenUsed/>
    <w:rsid w:val="0081383D"/>
    <w:rPr>
      <w:color w:val="0000FF"/>
      <w:u w:val="single"/>
    </w:rPr>
  </w:style>
  <w:style w:type="paragraph" w:styleId="BodyTextIndent">
    <w:name w:val="Body Text Indent"/>
    <w:basedOn w:val="Normal"/>
    <w:link w:val="a0"/>
    <w:uiPriority w:val="99"/>
    <w:unhideWhenUsed/>
    <w:rsid w:val="00DC0929"/>
    <w:pPr>
      <w:spacing w:after="120"/>
      <w:ind w:left="283"/>
    </w:pPr>
  </w:style>
  <w:style w:type="character" w:customStyle="1" w:styleId="a0">
    <w:name w:val="Основной текст с отступом Знак"/>
    <w:link w:val="BodyTextIndent"/>
    <w:uiPriority w:val="99"/>
    <w:rsid w:val="00DC0929"/>
    <w:rPr>
      <w:sz w:val="24"/>
      <w:szCs w:val="24"/>
    </w:rPr>
  </w:style>
  <w:style w:type="character" w:customStyle="1" w:styleId="a1">
    <w:name w:val="Нижний колонтитул Знак"/>
    <w:basedOn w:val="DefaultParagraphFont"/>
    <w:link w:val="Footer"/>
    <w:uiPriority w:val="99"/>
    <w:rsid w:val="009A22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